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E829" w14:textId="74CE9C14" w:rsidR="00574B1A" w:rsidRPr="00A3297A" w:rsidRDefault="00574B1A" w:rsidP="0057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297A">
        <w:rPr>
          <w:rFonts w:ascii="Times New Roman" w:eastAsia="Times New Roman" w:hAnsi="Times New Roman" w:cs="Times New Roman"/>
          <w:b/>
          <w:sz w:val="32"/>
          <w:szCs w:val="32"/>
        </w:rPr>
        <w:t xml:space="preserve">RAZPORED SPOMLADANSKI DEL – </w:t>
      </w:r>
      <w:r w:rsidR="00FD5FD3">
        <w:rPr>
          <w:rFonts w:ascii="Times New Roman" w:eastAsia="Times New Roman" w:hAnsi="Times New Roman" w:cs="Times New Roman"/>
          <w:b/>
          <w:sz w:val="32"/>
          <w:szCs w:val="32"/>
        </w:rPr>
        <w:t>2.LIGA OBZL ZAHOD</w:t>
      </w:r>
    </w:p>
    <w:p w14:paraId="7DF54E73" w14:textId="77777777" w:rsidR="00574B1A" w:rsidRPr="00A3297A" w:rsidRDefault="00574B1A" w:rsidP="0057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F7EA6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5BE5A207" w14:textId="77777777" w:rsidTr="009E66E6">
        <w:trPr>
          <w:trHeight w:val="255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  <w:vAlign w:val="center"/>
          </w:tcPr>
          <w:p w14:paraId="213A7D4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KROG – torek, 18. 04. 2023</w:t>
            </w:r>
          </w:p>
        </w:tc>
      </w:tr>
      <w:tr w:rsidR="00574B1A" w:rsidRPr="00A3297A" w14:paraId="1A077761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85C31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99BC9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E5D7E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97D4D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CC15FD" w14:textId="71ED5C00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74705C" w14:textId="39EF659C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46E0D7C6" w14:textId="77777777" w:rsidTr="009E66E6">
        <w:trPr>
          <w:trHeight w:val="277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7B84C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A0A2A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8C9F88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D10D7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FE0E7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7D66E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NAGLIČ</w:t>
            </w:r>
          </w:p>
        </w:tc>
      </w:tr>
      <w:tr w:rsidR="00574B1A" w:rsidRPr="00A3297A" w14:paraId="61888CDF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C2A17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B8561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CAF19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A2194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B064D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19D18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HVALEC</w:t>
            </w:r>
          </w:p>
        </w:tc>
      </w:tr>
      <w:tr w:rsidR="00574B1A" w:rsidRPr="00A3297A" w14:paraId="5C43174D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913CE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D92C8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8CFD2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D85BB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 xml:space="preserve">MAVRICA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427AA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6935D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ZDEŠAR</w:t>
            </w:r>
          </w:p>
        </w:tc>
      </w:tr>
    </w:tbl>
    <w:p w14:paraId="14E1C688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307788ED" w14:textId="77777777" w:rsidTr="009E66E6">
        <w:trPr>
          <w:trHeight w:val="90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348A15EA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9. KROG – </w:t>
            </w:r>
            <w:r w:rsidRPr="00A3297A">
              <w:rPr>
                <w:rFonts w:cs="Times New Roman"/>
                <w:b/>
                <w:bCs/>
              </w:rPr>
              <w:t>torek, 25</w:t>
            </w:r>
            <w:r w:rsidRPr="00A3297A">
              <w:rPr>
                <w:rFonts w:cs="Times New Roman"/>
                <w:b/>
              </w:rPr>
              <w:t>. 04. 2023</w:t>
            </w:r>
          </w:p>
        </w:tc>
      </w:tr>
      <w:tr w:rsidR="00574B1A" w:rsidRPr="00A3297A" w14:paraId="06914427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CCBA8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1D6D8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FF471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56BA4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354B34" w14:textId="7DD6D8F4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92C4B5" w14:textId="364E08B2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303B9426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F041F8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1F8A9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15290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D4181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ADBBD8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0C26D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RADOŠ</w:t>
            </w:r>
          </w:p>
        </w:tc>
      </w:tr>
      <w:tr w:rsidR="00574B1A" w:rsidRPr="00A3297A" w14:paraId="6FB1C156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AF418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72D6E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AC232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CC8B8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1141A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11C4A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ZDEŠAR</w:t>
            </w:r>
          </w:p>
        </w:tc>
      </w:tr>
      <w:tr w:rsidR="00574B1A" w:rsidRPr="00A3297A" w14:paraId="14E8316E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52E07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797E4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EF711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D1873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3E4F3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717D7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SULJANOVIČ</w:t>
            </w:r>
          </w:p>
        </w:tc>
      </w:tr>
    </w:tbl>
    <w:p w14:paraId="2ABCF698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58B12D57" w14:textId="77777777" w:rsidTr="009E66E6">
        <w:trPr>
          <w:trHeight w:val="221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2E4CF073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10. KROG – </w:t>
            </w:r>
            <w:r w:rsidRPr="00A3297A">
              <w:rPr>
                <w:rFonts w:cs="Times New Roman"/>
                <w:b/>
                <w:bCs/>
              </w:rPr>
              <w:t xml:space="preserve">torek, </w:t>
            </w:r>
            <w:r w:rsidRPr="00A3297A">
              <w:rPr>
                <w:rFonts w:cs="Times New Roman"/>
                <w:b/>
              </w:rPr>
              <w:t>09. 05. 2023</w:t>
            </w:r>
          </w:p>
        </w:tc>
      </w:tr>
      <w:tr w:rsidR="00574B1A" w:rsidRPr="00A3297A" w14:paraId="721FCA5A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2539F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2DD75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AB85F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40232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90C297" w14:textId="18A31082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8602A2" w14:textId="42BD1688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51307BB0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A2E62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64C2A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D7CD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FBA9C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AC6D4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E891DD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HACLAR</w:t>
            </w:r>
          </w:p>
        </w:tc>
      </w:tr>
      <w:tr w:rsidR="00574B1A" w:rsidRPr="00A3297A" w14:paraId="11060E8F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05F5D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B4157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A83518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09C2C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81CC5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8A12F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DJOKIĆ</w:t>
            </w:r>
          </w:p>
        </w:tc>
      </w:tr>
      <w:tr w:rsidR="00574B1A" w:rsidRPr="00A3297A" w14:paraId="0FAE41BD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69375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7D426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69209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13288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06925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280E0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NAGLIČ</w:t>
            </w:r>
          </w:p>
        </w:tc>
      </w:tr>
    </w:tbl>
    <w:p w14:paraId="2B1CAF6D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5EFA506C" w14:textId="77777777" w:rsidTr="009E66E6">
        <w:trPr>
          <w:trHeight w:val="101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0682B22E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11. KROG – </w:t>
            </w:r>
            <w:r w:rsidRPr="00A3297A">
              <w:rPr>
                <w:rFonts w:cs="Times New Roman"/>
                <w:b/>
                <w:bCs/>
              </w:rPr>
              <w:t xml:space="preserve">torek, </w:t>
            </w:r>
            <w:r w:rsidRPr="00A3297A">
              <w:rPr>
                <w:rFonts w:cs="Times New Roman"/>
                <w:b/>
              </w:rPr>
              <w:t>16. 05. 2023</w:t>
            </w:r>
          </w:p>
        </w:tc>
      </w:tr>
      <w:tr w:rsidR="00574B1A" w:rsidRPr="00A3297A" w14:paraId="4ACD2CA0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EC248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428BC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F98D0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A57FF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2C23BD" w14:textId="736912DC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63FC27" w14:textId="210577C9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1FB42B6A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35C26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6FBFC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1E529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538EB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97328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7B929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ZDEŠAR</w:t>
            </w:r>
          </w:p>
        </w:tc>
      </w:tr>
      <w:tr w:rsidR="00574B1A" w:rsidRPr="00A3297A" w14:paraId="7DDBA25D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F2329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8B88D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0E325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AE2C5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E6EAC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CAB05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HVALEC</w:t>
            </w:r>
          </w:p>
        </w:tc>
      </w:tr>
      <w:tr w:rsidR="00574B1A" w:rsidRPr="00A3297A" w14:paraId="40245D67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F0C2C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6DCD1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6117F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E10BD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 xml:space="preserve">TRNOVO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8FF7E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26D0C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JAZBEC</w:t>
            </w:r>
          </w:p>
        </w:tc>
      </w:tr>
    </w:tbl>
    <w:p w14:paraId="4E1FFC9A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463E124B" w14:textId="77777777" w:rsidTr="009E66E6">
        <w:trPr>
          <w:trHeight w:val="255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3C2A8506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12. KROG – </w:t>
            </w:r>
            <w:r w:rsidRPr="00A3297A">
              <w:rPr>
                <w:rFonts w:cs="Times New Roman"/>
                <w:b/>
                <w:bCs/>
              </w:rPr>
              <w:t xml:space="preserve">torek, </w:t>
            </w:r>
            <w:r w:rsidRPr="00A3297A">
              <w:rPr>
                <w:rFonts w:cs="Times New Roman"/>
                <w:b/>
              </w:rPr>
              <w:t>23. 05. 2023</w:t>
            </w:r>
          </w:p>
        </w:tc>
      </w:tr>
      <w:tr w:rsidR="00574B1A" w:rsidRPr="00A3297A" w14:paraId="131EE9B7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509C4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88A2F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DFCC2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A7842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84B3EB" w14:textId="11C6A21B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F6EE40" w14:textId="0C45B2EA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726DDF99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F8CA8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7D731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B5AE2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E6AB6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49EF0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638EE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ZDEŠAR</w:t>
            </w:r>
          </w:p>
        </w:tc>
      </w:tr>
      <w:tr w:rsidR="00574B1A" w:rsidRPr="00A3297A" w14:paraId="1FEB70DF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27ECC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B4C7B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5DD34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80106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033588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299FF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HACIN</w:t>
            </w:r>
          </w:p>
        </w:tc>
      </w:tr>
      <w:tr w:rsidR="00574B1A" w:rsidRPr="00A3297A" w14:paraId="28F63D9D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55EB3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2C518D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41622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5EE9B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 xml:space="preserve">GIB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38641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6403E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SULJANOVIĆ</w:t>
            </w:r>
          </w:p>
        </w:tc>
      </w:tr>
    </w:tbl>
    <w:p w14:paraId="09A66636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109449CC" w14:textId="77777777" w:rsidTr="009E66E6">
        <w:trPr>
          <w:trHeight w:val="255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4FABE59B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13. KROG – </w:t>
            </w:r>
            <w:r w:rsidRPr="00A3297A">
              <w:rPr>
                <w:rFonts w:cs="Times New Roman"/>
                <w:b/>
                <w:bCs/>
              </w:rPr>
              <w:t xml:space="preserve">torek, </w:t>
            </w:r>
            <w:r w:rsidRPr="00A3297A">
              <w:rPr>
                <w:rFonts w:cs="Times New Roman"/>
                <w:b/>
              </w:rPr>
              <w:t>30. 05. 2023</w:t>
            </w:r>
          </w:p>
        </w:tc>
      </w:tr>
      <w:tr w:rsidR="00574B1A" w:rsidRPr="00A3297A" w14:paraId="4E3C74C1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DFCC7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B38AE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E5B1E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E7359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001562" w14:textId="26528AA5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413288" w14:textId="045CD8FC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498BE697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57F8C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F02DB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1647C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CD83E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49F52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4DE660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DJOKIĆ</w:t>
            </w:r>
          </w:p>
        </w:tc>
      </w:tr>
      <w:tr w:rsidR="00574B1A" w:rsidRPr="00A3297A" w14:paraId="5D1FFE3B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1A070D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8D292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71B10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A1929D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8283E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0AF9D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ZALOŽNIK</w:t>
            </w:r>
          </w:p>
        </w:tc>
      </w:tr>
      <w:tr w:rsidR="00574B1A" w:rsidRPr="00A3297A" w14:paraId="3CA64AD7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68F5B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A6ACD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40B12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D82BB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11AE1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50CBC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SULJANOVIĆ</w:t>
            </w:r>
          </w:p>
        </w:tc>
      </w:tr>
    </w:tbl>
    <w:p w14:paraId="5291E0C3" w14:textId="77777777" w:rsidR="00574B1A" w:rsidRPr="00A3297A" w:rsidRDefault="00574B1A" w:rsidP="00574B1A">
      <w:pPr>
        <w:pStyle w:val="Brezrazmikov"/>
        <w:jc w:val="center"/>
        <w:rPr>
          <w:rFonts w:ascii="Times New Roman" w:hAnsi="Times New Roman" w:cs="Times New Roman"/>
          <w:sz w:val="36"/>
          <w:szCs w:val="36"/>
          <w:lang w:eastAsia="hi-IN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48"/>
        <w:gridCol w:w="2690"/>
        <w:gridCol w:w="343"/>
        <w:gridCol w:w="2597"/>
        <w:gridCol w:w="1558"/>
        <w:gridCol w:w="2424"/>
      </w:tblGrid>
      <w:tr w:rsidR="00574B1A" w:rsidRPr="00A3297A" w14:paraId="60AADBDF" w14:textId="77777777" w:rsidTr="009E66E6">
        <w:trPr>
          <w:trHeight w:val="255"/>
          <w:jc w:val="center"/>
        </w:trPr>
        <w:tc>
          <w:tcPr>
            <w:tcW w:w="10560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solid" w:color="00B050" w:fill="auto"/>
            <w:tcMar>
              <w:left w:w="70" w:type="dxa"/>
              <w:right w:w="70" w:type="dxa"/>
            </w:tcMar>
          </w:tcPr>
          <w:p w14:paraId="41687DB2" w14:textId="77777777" w:rsidR="00574B1A" w:rsidRPr="00A3297A" w:rsidRDefault="00574B1A" w:rsidP="009E66E6">
            <w:pPr>
              <w:pStyle w:val="Naslov1"/>
              <w:rPr>
                <w:rFonts w:cs="Times New Roman"/>
                <w:b/>
              </w:rPr>
            </w:pPr>
            <w:r w:rsidRPr="00A3297A">
              <w:rPr>
                <w:rFonts w:cs="Times New Roman"/>
                <w:b/>
              </w:rPr>
              <w:t xml:space="preserve">14. KROG – </w:t>
            </w:r>
            <w:r w:rsidRPr="00A3297A">
              <w:rPr>
                <w:rFonts w:cs="Times New Roman"/>
                <w:b/>
                <w:bCs/>
              </w:rPr>
              <w:t xml:space="preserve">torek, </w:t>
            </w:r>
            <w:r w:rsidRPr="00A3297A">
              <w:rPr>
                <w:rFonts w:cs="Times New Roman"/>
                <w:b/>
              </w:rPr>
              <w:t>06. 06. 2023</w:t>
            </w:r>
          </w:p>
        </w:tc>
      </w:tr>
      <w:tr w:rsidR="00574B1A" w:rsidRPr="00A3297A" w14:paraId="1F53A823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C1DB6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0B76C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TIVOLI</w:t>
            </w:r>
          </w:p>
        </w:tc>
        <w:tc>
          <w:tcPr>
            <w:tcW w:w="3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D99BF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425356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MAVRICA</w:t>
            </w:r>
          </w:p>
        </w:tc>
        <w:tc>
          <w:tcPr>
            <w:tcW w:w="1558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83F1F1" w14:textId="7CCCBD0E" w:rsidR="00574B1A" w:rsidRPr="00A3297A" w:rsidRDefault="0098380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</w:t>
            </w:r>
          </w:p>
        </w:tc>
        <w:tc>
          <w:tcPr>
            <w:tcW w:w="2424" w:type="dxa"/>
            <w:tcBorders>
              <w:top w:val="double" w:sz="12" w:space="0" w:color="auto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E59360" w14:textId="557DBC25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1A" w:rsidRPr="00A3297A" w14:paraId="326EEEE2" w14:textId="77777777" w:rsidTr="009E66E6">
        <w:trPr>
          <w:trHeight w:val="246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660D85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219A1B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21E22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ED3ADF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BLAGAJANA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F854E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DDFE3A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ZDEŠAR</w:t>
            </w:r>
          </w:p>
        </w:tc>
      </w:tr>
      <w:tr w:rsidR="00574B1A" w:rsidRPr="00A3297A" w14:paraId="3BDE791E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CF18A9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F1ECF3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TRNOVO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1C132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176FC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8BA87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88A994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JAZBEC</w:t>
            </w:r>
          </w:p>
        </w:tc>
      </w:tr>
      <w:tr w:rsidR="00574B1A" w:rsidRPr="00A3297A" w14:paraId="7E6CB947" w14:textId="77777777" w:rsidTr="009E66E6">
        <w:trPr>
          <w:trHeight w:val="255"/>
          <w:jc w:val="center"/>
        </w:trPr>
        <w:tc>
          <w:tcPr>
            <w:tcW w:w="948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D95262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0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A555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STRAHOVICA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E7C47E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69D4DD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17F9E1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D9ED2C" w14:textId="77777777" w:rsidR="00574B1A" w:rsidRPr="00A3297A" w:rsidRDefault="00574B1A" w:rsidP="009E66E6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A">
              <w:rPr>
                <w:rFonts w:ascii="Times New Roman" w:hAnsi="Times New Roman" w:cs="Times New Roman"/>
                <w:sz w:val="24"/>
                <w:szCs w:val="24"/>
              </w:rPr>
              <w:t>HACIN</w:t>
            </w:r>
          </w:p>
        </w:tc>
      </w:tr>
    </w:tbl>
    <w:p w14:paraId="40F1BDE1" w14:textId="1B7E7457" w:rsidR="00E7034D" w:rsidRPr="00A3297A" w:rsidRDefault="00E7034D" w:rsidP="00E7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1F742" w14:textId="46B78E05" w:rsidR="00A3297A" w:rsidRPr="00A3297A" w:rsidRDefault="00A3297A" w:rsidP="00E7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AC507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97A">
        <w:rPr>
          <w:rFonts w:ascii="Times New Roman" w:hAnsi="Times New Roman" w:cs="Times New Roman"/>
          <w:b/>
          <w:bCs/>
          <w:sz w:val="32"/>
          <w:szCs w:val="32"/>
        </w:rPr>
        <w:lastRenderedPageBreak/>
        <w:t>TEKMI ZA RAZVRSTITEV V 2. LIGI OBZL</w:t>
      </w:r>
    </w:p>
    <w:p w14:paraId="13C58911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b/>
          <w:bCs/>
          <w:sz w:val="24"/>
          <w:szCs w:val="24"/>
        </w:rPr>
        <w:t>torek</w:t>
      </w:r>
      <w:r w:rsidRPr="00A3297A">
        <w:rPr>
          <w:rFonts w:ascii="Times New Roman" w:hAnsi="Times New Roman" w:cs="Times New Roman"/>
          <w:sz w:val="24"/>
          <w:szCs w:val="24"/>
        </w:rPr>
        <w:t xml:space="preserve"> 13.06.2023 (1. tekma)  in  </w:t>
      </w:r>
      <w:r w:rsidRPr="00A3297A">
        <w:rPr>
          <w:rFonts w:ascii="Times New Roman" w:hAnsi="Times New Roman" w:cs="Times New Roman"/>
          <w:b/>
          <w:bCs/>
          <w:sz w:val="24"/>
          <w:szCs w:val="24"/>
        </w:rPr>
        <w:t>petek</w:t>
      </w:r>
      <w:r w:rsidRPr="00A3297A">
        <w:rPr>
          <w:rFonts w:ascii="Times New Roman" w:hAnsi="Times New Roman" w:cs="Times New Roman"/>
          <w:sz w:val="24"/>
          <w:szCs w:val="24"/>
        </w:rPr>
        <w:t xml:space="preserve"> 16.06.2023 (povratna tekma)</w:t>
      </w:r>
    </w:p>
    <w:p w14:paraId="1C281DD4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1.-2. mesto:   A1 : B1</w:t>
      </w:r>
    </w:p>
    <w:p w14:paraId="4A0D20E3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3.-4. mesto:   A2 : B2</w:t>
      </w:r>
    </w:p>
    <w:p w14:paraId="74B37A41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5.-6. mesto:   A3 : B3</w:t>
      </w:r>
    </w:p>
    <w:p w14:paraId="24660EFE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7.-8. mesto:   A4 : B4</w:t>
      </w:r>
    </w:p>
    <w:p w14:paraId="7A59F804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9.-10 mesto:   A5 : B5</w:t>
      </w:r>
    </w:p>
    <w:p w14:paraId="688CB82C" w14:textId="77777777" w:rsidR="00A3297A" w:rsidRP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11.-12.mesto:   A6 : B6</w:t>
      </w:r>
    </w:p>
    <w:p w14:paraId="79826099" w14:textId="77777777" w:rsidR="00A3297A" w:rsidRDefault="00A3297A" w:rsidP="00A3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97A">
        <w:rPr>
          <w:rFonts w:ascii="Times New Roman" w:hAnsi="Times New Roman" w:cs="Times New Roman"/>
          <w:sz w:val="24"/>
          <w:szCs w:val="24"/>
        </w:rPr>
        <w:t>13.-14.mesto:   A7 : B7</w:t>
      </w:r>
    </w:p>
    <w:p w14:paraId="0D35E18A" w14:textId="77777777" w:rsidR="003E4732" w:rsidRDefault="003E4732" w:rsidP="00A329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6CE14" w14:textId="6B99870F" w:rsidR="003E4732" w:rsidRPr="003E4732" w:rsidRDefault="003E4732" w:rsidP="00B64E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732">
        <w:rPr>
          <w:rFonts w:ascii="Times New Roman" w:hAnsi="Times New Roman" w:cs="Times New Roman"/>
          <w:b/>
          <w:bCs/>
          <w:sz w:val="32"/>
          <w:szCs w:val="32"/>
        </w:rPr>
        <w:t>RAZIGRAVANJE PO KONČANEM NEODLOČENEM IZIDU OBEH TEKEM V REDNEM DELU (NOVO)</w:t>
      </w:r>
    </w:p>
    <w:p w14:paraId="293CAF68" w14:textId="77777777" w:rsidR="003E4732" w:rsidRPr="003E4732" w:rsidRDefault="003E4732" w:rsidP="003E4732">
      <w:pPr>
        <w:ind w:left="284" w:right="-851" w:hanging="1135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>V tekmah za razvrstitev v 2. ligi OBZL, se v primeru neodločenega rezultata po obeh tekmah (14 : 14), zmagovalca določi po naslednje postopku:</w:t>
      </w:r>
    </w:p>
    <w:p w14:paraId="675709D3" w14:textId="77777777" w:rsidR="003E4732" w:rsidRDefault="003E4732" w:rsidP="003E4732">
      <w:pPr>
        <w:pStyle w:val="Odstavekseznama"/>
        <w:numPr>
          <w:ilvl w:val="0"/>
          <w:numId w:val="1"/>
        </w:numPr>
        <w:ind w:left="-284" w:right="-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 xml:space="preserve">Zmagovalno ekipo se določi z bližanjem v krog (2 igralca) in izbijanjem krogle v krogu (2 igralca). </w:t>
      </w:r>
    </w:p>
    <w:p w14:paraId="68FF9FA2" w14:textId="4FA0CFF7" w:rsidR="003E4732" w:rsidRPr="003E4732" w:rsidRDefault="003E4732" w:rsidP="003E4732">
      <w:pPr>
        <w:pStyle w:val="Odstavekseznama"/>
        <w:ind w:left="-284" w:right="-851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>Kroga se narišeta na sredini igralnega dela igrišča. Na igrišču 1 se bliža, na igrišču 2 se izbija.</w:t>
      </w:r>
    </w:p>
    <w:p w14:paraId="319BFFF1" w14:textId="77777777" w:rsidR="003E4732" w:rsidRPr="003E4732" w:rsidRDefault="003E4732" w:rsidP="003E4732">
      <w:pPr>
        <w:pStyle w:val="Odstavekseznama"/>
        <w:ind w:left="284" w:right="-851" w:hanging="1135"/>
        <w:jc w:val="center"/>
        <w:rPr>
          <w:rFonts w:ascii="Times New Roman" w:hAnsi="Times New Roman" w:cs="Times New Roman"/>
          <w:sz w:val="24"/>
          <w:szCs w:val="24"/>
        </w:rPr>
      </w:pPr>
    </w:p>
    <w:p w14:paraId="77808D81" w14:textId="77777777" w:rsidR="003E4732" w:rsidRDefault="003E4732" w:rsidP="003E4732">
      <w:pPr>
        <w:pStyle w:val="Odstavekseznama"/>
        <w:numPr>
          <w:ilvl w:val="0"/>
          <w:numId w:val="1"/>
        </w:numPr>
        <w:ind w:left="-142" w:right="-85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 xml:space="preserve">Vrstni red izvajanja nalog se določi z žrebom. Ekipa ki dobi žreb, se odloči ali igra prva ali druga. </w:t>
      </w:r>
    </w:p>
    <w:p w14:paraId="1C14F0A1" w14:textId="7ECF7320" w:rsidR="003E4732" w:rsidRPr="003E4732" w:rsidRDefault="003E4732" w:rsidP="003E4732">
      <w:pPr>
        <w:pStyle w:val="Odstavekseznama"/>
        <w:ind w:left="-142" w:right="-851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>Ta vrstni red velja do konca.</w:t>
      </w:r>
    </w:p>
    <w:p w14:paraId="6A60127F" w14:textId="77777777" w:rsidR="003E4732" w:rsidRPr="003E4732" w:rsidRDefault="003E4732" w:rsidP="003E4732">
      <w:pPr>
        <w:ind w:left="284" w:right="-851" w:hanging="1135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>3. Ekipe izvajajo naloge izmenično: bližanje -izbijanje-bližanje-izbijanje.</w:t>
      </w:r>
    </w:p>
    <w:p w14:paraId="02B29351" w14:textId="77777777" w:rsidR="003E4732" w:rsidRPr="003E4732" w:rsidRDefault="003E4732" w:rsidP="003E4732">
      <w:pPr>
        <w:ind w:left="284" w:right="-851" w:hanging="1135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 xml:space="preserve">4.  Vsaka približana krogla v krog in vsaki izbita krogla iz kroga štejeta po eno točko.                                    </w:t>
      </w:r>
      <w:proofErr w:type="spellStart"/>
      <w:r w:rsidRPr="003E4732">
        <w:rPr>
          <w:rFonts w:ascii="Times New Roman" w:hAnsi="Times New Roman" w:cs="Times New Roman"/>
          <w:sz w:val="24"/>
          <w:szCs w:val="24"/>
        </w:rPr>
        <w:t>Biberon</w:t>
      </w:r>
      <w:proofErr w:type="spellEnd"/>
      <w:r w:rsidRPr="003E4732">
        <w:rPr>
          <w:rFonts w:ascii="Times New Roman" w:hAnsi="Times New Roman" w:cs="Times New Roman"/>
          <w:sz w:val="24"/>
          <w:szCs w:val="24"/>
        </w:rPr>
        <w:t xml:space="preserve"> pri bližanju in karo (rešta v krogu) se ne upoštevata.</w:t>
      </w:r>
    </w:p>
    <w:p w14:paraId="17CA4399" w14:textId="387CFA22" w:rsidR="003E4732" w:rsidRPr="003E4732" w:rsidRDefault="003E4732" w:rsidP="003E4732">
      <w:pPr>
        <w:ind w:left="-426" w:right="-851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 xml:space="preserve">5. Ob enakem rezultatu se postopek nadaljuje v parih do prve razlike v točkah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E4732">
        <w:rPr>
          <w:rFonts w:ascii="Times New Roman" w:hAnsi="Times New Roman" w:cs="Times New Roman"/>
          <w:sz w:val="24"/>
          <w:szCs w:val="24"/>
        </w:rPr>
        <w:t>do prve napake enega od dveh igralcev. Izmenično se izvaja bližanje in izbijanje.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31D677" w14:textId="77777777" w:rsidR="003E4732" w:rsidRPr="00A3297A" w:rsidRDefault="003E4732" w:rsidP="00A329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03701" w14:textId="77777777" w:rsidR="00A3297A" w:rsidRPr="00A3297A" w:rsidRDefault="00A3297A" w:rsidP="00E7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6D543" w14:textId="77777777" w:rsidR="00975AD0" w:rsidRPr="00A3297A" w:rsidRDefault="00975AD0">
      <w:pPr>
        <w:rPr>
          <w:rFonts w:ascii="Times New Roman" w:hAnsi="Times New Roman" w:cs="Times New Roman"/>
        </w:rPr>
      </w:pPr>
    </w:p>
    <w:sectPr w:rsidR="00975AD0" w:rsidRPr="00A3297A" w:rsidSect="00E7034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A19"/>
    <w:multiLevelType w:val="hybridMultilevel"/>
    <w:tmpl w:val="ADA06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D"/>
    <w:rsid w:val="00171EDF"/>
    <w:rsid w:val="003E4732"/>
    <w:rsid w:val="00574B1A"/>
    <w:rsid w:val="008772B7"/>
    <w:rsid w:val="00975AD0"/>
    <w:rsid w:val="0098380A"/>
    <w:rsid w:val="00A3297A"/>
    <w:rsid w:val="00B64E93"/>
    <w:rsid w:val="00E7034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3107"/>
  <w15:chartTrackingRefBased/>
  <w15:docId w15:val="{7ACA426C-FD92-4A65-ACAF-BD1303F7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4B1A"/>
    <w:pPr>
      <w:spacing w:after="200" w:line="276" w:lineRule="auto"/>
    </w:pPr>
    <w:rPr>
      <w:rFonts w:ascii="Calibri" w:eastAsia="Calibri" w:hAnsi="Calibri" w:cs="Calibri"/>
      <w:lang w:eastAsia="sl-SI"/>
    </w:rPr>
  </w:style>
  <w:style w:type="paragraph" w:styleId="Naslov1">
    <w:name w:val="heading 1"/>
    <w:basedOn w:val="Navaden"/>
    <w:next w:val="Telobesedila"/>
    <w:link w:val="Naslov1Znak"/>
    <w:qFormat/>
    <w:rsid w:val="00E7034D"/>
    <w:pPr>
      <w:keepNext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7034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rezrazmikov">
    <w:name w:val="No Spacing"/>
    <w:qFormat/>
    <w:rsid w:val="00E7034D"/>
    <w:pPr>
      <w:spacing w:after="0" w:line="240" w:lineRule="auto"/>
    </w:pPr>
    <w:rPr>
      <w:rFonts w:ascii="Calibri" w:eastAsia="Calibri" w:hAnsi="Calibri" w:cs="Calibri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7034D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7034D"/>
  </w:style>
  <w:style w:type="paragraph" w:styleId="Odstavekseznama">
    <w:name w:val="List Paragraph"/>
    <w:basedOn w:val="Navaden"/>
    <w:uiPriority w:val="99"/>
    <w:rsid w:val="003E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Žavbi</dc:creator>
  <cp:keywords/>
  <dc:description/>
  <cp:lastModifiedBy>Aleš Žavbi</cp:lastModifiedBy>
  <cp:revision>7</cp:revision>
  <dcterms:created xsi:type="dcterms:W3CDTF">2023-02-16T23:38:00Z</dcterms:created>
  <dcterms:modified xsi:type="dcterms:W3CDTF">2023-04-11T21:34:00Z</dcterms:modified>
</cp:coreProperties>
</file>